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022F2" w14:textId="77777777" w:rsidR="00646E1B" w:rsidRPr="006D465C" w:rsidRDefault="00D359DD">
      <w:pPr>
        <w:jc w:val="center"/>
        <w:rPr>
          <w:rFonts w:ascii="Calibri" w:eastAsia="Calibri" w:hAnsi="Calibri" w:cs="Calibri"/>
          <w:b/>
          <w:bCs/>
          <w:sz w:val="32"/>
          <w:szCs w:val="32"/>
        </w:rPr>
      </w:pPr>
      <w:r w:rsidRPr="006D465C">
        <w:rPr>
          <w:rFonts w:ascii="Calibri" w:hAnsi="Calibri"/>
          <w:b/>
          <w:bCs/>
          <w:sz w:val="32"/>
          <w:szCs w:val="32"/>
        </w:rPr>
        <w:t>Generali Open Kitzbühel: Weltklasse-Tennis und Klasse-Rahmenprogramm</w:t>
      </w:r>
    </w:p>
    <w:p w14:paraId="37D987F0" w14:textId="77777777" w:rsidR="00646E1B" w:rsidRPr="006D465C" w:rsidRDefault="00646E1B">
      <w:pPr>
        <w:jc w:val="both"/>
        <w:rPr>
          <w:rFonts w:ascii="Calibri" w:eastAsia="Calibri" w:hAnsi="Calibri" w:cs="Calibri"/>
        </w:rPr>
      </w:pPr>
    </w:p>
    <w:p w14:paraId="2F40DCDA" w14:textId="77777777" w:rsidR="00646E1B" w:rsidRPr="006D465C" w:rsidRDefault="006D465C">
      <w:pPr>
        <w:jc w:val="both"/>
        <w:rPr>
          <w:rFonts w:ascii="Calibri" w:eastAsia="Calibri" w:hAnsi="Calibri" w:cs="Calibri"/>
          <w:b/>
          <w:bCs/>
        </w:rPr>
      </w:pPr>
      <w:r>
        <w:rPr>
          <w:rFonts w:ascii="Calibri" w:hAnsi="Calibri"/>
          <w:b/>
          <w:bCs/>
        </w:rPr>
        <w:t xml:space="preserve">Sommerhighlight mit </w:t>
      </w:r>
      <w:r w:rsidR="00D359DD" w:rsidRPr="006D465C">
        <w:rPr>
          <w:rFonts w:ascii="Calibri" w:hAnsi="Calibri"/>
          <w:b/>
          <w:bCs/>
        </w:rPr>
        <w:t>bewährte</w:t>
      </w:r>
      <w:r>
        <w:rPr>
          <w:rFonts w:ascii="Calibri" w:hAnsi="Calibri"/>
          <w:b/>
          <w:bCs/>
        </w:rPr>
        <w:t>r</w:t>
      </w:r>
      <w:r w:rsidR="00D359DD" w:rsidRPr="006D465C">
        <w:rPr>
          <w:rFonts w:ascii="Calibri" w:hAnsi="Calibri"/>
          <w:b/>
          <w:bCs/>
        </w:rPr>
        <w:t xml:space="preserve"> Action: Vom 17. bis 23. Juli 2016 wartet die nächste Auflage des Generali Open Kitzbühel. Bereits zum 72. Mal geht das Traditionsturnier in der Gamsstadt in Szene und lockt einmal mehr große Namen auf den Kitzbüheler Sand. Schlagkräftig präsentiert sich der Event nicht nur auf dem Court, auch abseits der Matches ist für Fans und Zuseher wieder einiges geboten.</w:t>
      </w:r>
    </w:p>
    <w:p w14:paraId="666568CA" w14:textId="77777777" w:rsidR="00646E1B" w:rsidRPr="006D465C" w:rsidRDefault="00646E1B">
      <w:pPr>
        <w:rPr>
          <w:rFonts w:ascii="Calibri" w:eastAsia="Calibri" w:hAnsi="Calibri" w:cs="Calibri"/>
          <w:b/>
          <w:bCs/>
        </w:rPr>
      </w:pPr>
    </w:p>
    <w:p w14:paraId="5B72062A" w14:textId="77777777" w:rsidR="00646E1B" w:rsidRPr="006D465C" w:rsidRDefault="008B4F5B">
      <w:pPr>
        <w:jc w:val="both"/>
        <w:rPr>
          <w:rFonts w:ascii="Calibri" w:eastAsia="Calibri" w:hAnsi="Calibri" w:cs="Calibri"/>
        </w:rPr>
      </w:pPr>
      <w:r>
        <w:rPr>
          <w:rFonts w:ascii="Calibri" w:hAnsi="Calibri"/>
        </w:rPr>
        <w:t xml:space="preserve">Heue aufgrund der Olympischen Spiele mit neuem Termin, steht die Gamsstadt von 17. bis 23. Juli </w:t>
      </w:r>
      <w:r w:rsidR="00D359DD" w:rsidRPr="006D465C">
        <w:rPr>
          <w:rFonts w:ascii="Calibri" w:hAnsi="Calibri"/>
        </w:rPr>
        <w:t>wieder im Ra</w:t>
      </w:r>
      <w:r>
        <w:rPr>
          <w:rFonts w:ascii="Calibri" w:hAnsi="Calibri"/>
        </w:rPr>
        <w:t>mpenlicht der Tennis-Szene</w:t>
      </w:r>
      <w:r w:rsidR="00D359DD" w:rsidRPr="006D465C">
        <w:rPr>
          <w:rFonts w:ascii="Calibri" w:hAnsi="Calibri"/>
        </w:rPr>
        <w:t>. Wenige Wochen vor Rio verspricht die 72. Auflage des</w:t>
      </w:r>
      <w:r>
        <w:rPr>
          <w:rFonts w:ascii="Calibri" w:hAnsi="Calibri"/>
        </w:rPr>
        <w:t xml:space="preserve"> </w:t>
      </w:r>
      <w:proofErr w:type="spellStart"/>
      <w:r>
        <w:rPr>
          <w:rFonts w:ascii="Calibri" w:hAnsi="Calibri"/>
        </w:rPr>
        <w:t>Kitzbüheler</w:t>
      </w:r>
      <w:proofErr w:type="spellEnd"/>
      <w:r>
        <w:rPr>
          <w:rFonts w:ascii="Calibri" w:hAnsi="Calibri"/>
        </w:rPr>
        <w:t xml:space="preserve"> Traditionsturniers</w:t>
      </w:r>
      <w:r w:rsidR="00D359DD" w:rsidRPr="006D465C">
        <w:rPr>
          <w:rFonts w:ascii="Calibri" w:hAnsi="Calibri"/>
        </w:rPr>
        <w:t xml:space="preserve"> wieder zum Schauplatz spektakulärer Ballwechsel einiger der weltbesten Sandplatzspieler zu werden. </w:t>
      </w:r>
    </w:p>
    <w:p w14:paraId="406371F8" w14:textId="77777777" w:rsidR="00646E1B" w:rsidRPr="006D465C" w:rsidRDefault="00D359DD">
      <w:pPr>
        <w:jc w:val="both"/>
        <w:rPr>
          <w:rFonts w:ascii="Calibri" w:eastAsia="Calibri" w:hAnsi="Calibri" w:cs="Calibri"/>
        </w:rPr>
      </w:pPr>
      <w:r w:rsidRPr="006D465C">
        <w:rPr>
          <w:rFonts w:ascii="Calibri" w:hAnsi="Calibri"/>
        </w:rPr>
        <w:t xml:space="preserve">An die 40.000 Zuseher pilgerten im vergangenen Jahr ins Stadion am </w:t>
      </w:r>
      <w:proofErr w:type="spellStart"/>
      <w:r w:rsidRPr="006D465C">
        <w:rPr>
          <w:rFonts w:ascii="Calibri" w:hAnsi="Calibri"/>
        </w:rPr>
        <w:t>Kapserfeld</w:t>
      </w:r>
      <w:proofErr w:type="spellEnd"/>
      <w:r w:rsidRPr="006D465C">
        <w:rPr>
          <w:rFonts w:ascii="Calibri" w:hAnsi="Calibri"/>
        </w:rPr>
        <w:t xml:space="preserve"> um Dominic Thiem, Andreas Haider-Maurer, Philipp Kohlschreiber, Robin Haase und Co. live zu erleben. Und auch 2016 wird die Nennliste wieder große Namen der Weltrangliste führen. Denn das </w:t>
      </w:r>
      <w:r w:rsidR="008B4F5B">
        <w:rPr>
          <w:rFonts w:ascii="Calibri" w:hAnsi="Calibri"/>
        </w:rPr>
        <w:t>in diesem Jahr</w:t>
      </w:r>
      <w:r w:rsidRPr="006D465C">
        <w:rPr>
          <w:rFonts w:ascii="Calibri" w:hAnsi="Calibri"/>
        </w:rPr>
        <w:t xml:space="preserve"> mit </w:t>
      </w:r>
      <w:r w:rsidR="001D0796">
        <w:rPr>
          <w:rFonts w:ascii="Calibri" w:hAnsi="Calibri"/>
        </w:rPr>
        <w:t>463,520</w:t>
      </w:r>
      <w:r w:rsidRPr="006D465C">
        <w:rPr>
          <w:rFonts w:ascii="Calibri" w:hAnsi="Calibri"/>
        </w:rPr>
        <w:t xml:space="preserve"> Euro dotierte Turnier hat sich seit seiner Rückkehr auf die ATP-Tour wieder zu einem Spieler-Magneten entwickelt. Es ist vor allem die Kombination aus Weltklasse-Tennis, einmaliger Stimmung, speziellem Ambiente und einzigartiger Kulisse, die alljährlich Fans und Spitzen-Spieler nach Kitzbühel zieht. Das hat auch der Rest der Welt erkannt: Insgesamt wurde das Generali Open Kitzbü</w:t>
      </w:r>
      <w:r w:rsidR="006D465C" w:rsidRPr="006D465C">
        <w:rPr>
          <w:rFonts w:ascii="Calibri" w:hAnsi="Calibri"/>
        </w:rPr>
        <w:t>hel 2015 im TV in 132</w:t>
      </w:r>
      <w:r w:rsidRPr="006D465C">
        <w:rPr>
          <w:rFonts w:ascii="Calibri" w:hAnsi="Calibri"/>
        </w:rPr>
        <w:t xml:space="preserve"> Länder übertragen, mehr als 130 Stunden lang wurde vom Sport-Highlight in der Gamsstadt berichtet. Im Mittelpunkt der Berichterstattung stand vor allem der Deutsche Philipp Kohlschreiber. Der Wahl-</w:t>
      </w:r>
      <w:proofErr w:type="spellStart"/>
      <w:r w:rsidRPr="006D465C">
        <w:rPr>
          <w:rFonts w:ascii="Calibri" w:hAnsi="Calibri"/>
        </w:rPr>
        <w:t>Kitzbüheler</w:t>
      </w:r>
      <w:proofErr w:type="spellEnd"/>
      <w:r w:rsidRPr="006D465C">
        <w:rPr>
          <w:rFonts w:ascii="Calibri" w:hAnsi="Calibri"/>
        </w:rPr>
        <w:t xml:space="preserve"> rang 2015 im Finale den französischen Qualifikanten Paul-Henri Mathieu nach 1:41 Stunden in drei Sätzen nieder und holte sich den Titel. </w:t>
      </w:r>
    </w:p>
    <w:p w14:paraId="42180279" w14:textId="77777777" w:rsidR="00646E1B" w:rsidRPr="006D465C" w:rsidRDefault="00646E1B">
      <w:pPr>
        <w:rPr>
          <w:rFonts w:ascii="Calibri" w:eastAsia="Calibri" w:hAnsi="Calibri" w:cs="Calibri"/>
          <w:sz w:val="16"/>
          <w:szCs w:val="16"/>
        </w:rPr>
      </w:pPr>
    </w:p>
    <w:p w14:paraId="2E23AB75" w14:textId="77777777" w:rsidR="00646E1B" w:rsidRPr="006D465C" w:rsidRDefault="00D359DD">
      <w:pPr>
        <w:rPr>
          <w:rFonts w:ascii="Calibri" w:eastAsia="Calibri" w:hAnsi="Calibri" w:cs="Calibri"/>
          <w:b/>
          <w:bCs/>
        </w:rPr>
      </w:pPr>
      <w:r w:rsidRPr="006D465C">
        <w:rPr>
          <w:rFonts w:ascii="Calibri" w:hAnsi="Calibri"/>
          <w:b/>
          <w:bCs/>
        </w:rPr>
        <w:t>Einiges los – auch abseits der Courts</w:t>
      </w:r>
    </w:p>
    <w:p w14:paraId="297576A1" w14:textId="77777777" w:rsidR="00646E1B" w:rsidRPr="006D465C" w:rsidRDefault="00646E1B">
      <w:pPr>
        <w:rPr>
          <w:rFonts w:ascii="Calibri" w:eastAsia="Calibri" w:hAnsi="Calibri" w:cs="Calibri"/>
          <w:sz w:val="16"/>
          <w:szCs w:val="16"/>
        </w:rPr>
      </w:pPr>
    </w:p>
    <w:p w14:paraId="1A54D123" w14:textId="77777777" w:rsidR="00646E1B" w:rsidRPr="006D465C" w:rsidRDefault="00D359DD">
      <w:pPr>
        <w:jc w:val="both"/>
        <w:rPr>
          <w:rFonts w:ascii="Calibri" w:eastAsia="Calibri" w:hAnsi="Calibri" w:cs="Calibri"/>
        </w:rPr>
      </w:pPr>
      <w:r w:rsidRPr="006D465C">
        <w:rPr>
          <w:rFonts w:ascii="Calibri" w:hAnsi="Calibri"/>
        </w:rPr>
        <w:t xml:space="preserve">Neben spektakulären Ballwechseln und hart umkämpften Punkten kann sich in Kitzbühel aber auch das Geschehen abseits der Courts sehen lassen. Wie in den Vorjahren ist mit dem </w:t>
      </w:r>
      <w:proofErr w:type="spellStart"/>
      <w:r w:rsidRPr="006D465C">
        <w:rPr>
          <w:rFonts w:ascii="Calibri" w:hAnsi="Calibri"/>
        </w:rPr>
        <w:t>Napapijri</w:t>
      </w:r>
      <w:proofErr w:type="spellEnd"/>
      <w:r w:rsidRPr="006D465C">
        <w:rPr>
          <w:rFonts w:ascii="Calibri" w:hAnsi="Calibri"/>
        </w:rPr>
        <w:t xml:space="preserve"> Kitz4Kids Day, dem </w:t>
      </w:r>
      <w:r w:rsidR="006D465C" w:rsidRPr="006D465C">
        <w:rPr>
          <w:rFonts w:ascii="Calibri" w:hAnsi="Calibri"/>
        </w:rPr>
        <w:t xml:space="preserve">M. Asam </w:t>
      </w:r>
      <w:r w:rsidRPr="006D465C">
        <w:rPr>
          <w:rFonts w:ascii="Calibri" w:hAnsi="Calibri"/>
        </w:rPr>
        <w:t>Ladies Day</w:t>
      </w:r>
      <w:bookmarkStart w:id="0" w:name="_GoBack"/>
      <w:bookmarkEnd w:id="0"/>
      <w:r w:rsidRPr="006D465C">
        <w:rPr>
          <w:rFonts w:ascii="Calibri" w:hAnsi="Calibri"/>
        </w:rPr>
        <w:t xml:space="preserve">, Gewinnspielen, dem Pro-Am Turnier etc. in jede Richtung das Passende geboten. Wer Sport nicht nur gerne 1. Reihe fußfrei erlebt, sondern auch gerne selbst aktiv wird, der kann in der </w:t>
      </w:r>
      <w:proofErr w:type="spellStart"/>
      <w:r w:rsidRPr="006D465C">
        <w:rPr>
          <w:rFonts w:ascii="Calibri" w:hAnsi="Calibri"/>
        </w:rPr>
        <w:t>Activity</w:t>
      </w:r>
      <w:proofErr w:type="spellEnd"/>
      <w:r w:rsidRPr="006D465C">
        <w:rPr>
          <w:rFonts w:ascii="Calibri" w:hAnsi="Calibri"/>
        </w:rPr>
        <w:t xml:space="preserve"> Area am Mini-Tennis Court, beim </w:t>
      </w:r>
      <w:proofErr w:type="spellStart"/>
      <w:r w:rsidRPr="006D465C">
        <w:rPr>
          <w:rFonts w:ascii="Calibri" w:hAnsi="Calibri"/>
        </w:rPr>
        <w:t>Tri</w:t>
      </w:r>
      <w:proofErr w:type="spellEnd"/>
      <w:r w:rsidRPr="006D465C">
        <w:rPr>
          <w:rFonts w:ascii="Calibri" w:hAnsi="Calibri"/>
        </w:rPr>
        <w:t xml:space="preserve">-Tennis, Tischtennis oder Aufschlagmess-Gerät die eigenen Fähigkeiten austesten. </w:t>
      </w:r>
    </w:p>
    <w:p w14:paraId="42E7EC9A" w14:textId="77777777" w:rsidR="00646E1B" w:rsidRPr="006D465C" w:rsidRDefault="00646E1B">
      <w:pPr>
        <w:rPr>
          <w:rFonts w:ascii="Calibri" w:eastAsia="Calibri" w:hAnsi="Calibri" w:cs="Calibri"/>
          <w:b/>
          <w:bCs/>
          <w:sz w:val="16"/>
          <w:szCs w:val="16"/>
        </w:rPr>
      </w:pPr>
    </w:p>
    <w:p w14:paraId="566CB552" w14:textId="77777777" w:rsidR="00646E1B" w:rsidRPr="006D465C" w:rsidRDefault="00D359DD">
      <w:pPr>
        <w:rPr>
          <w:rFonts w:ascii="Calibri" w:eastAsia="Calibri" w:hAnsi="Calibri" w:cs="Calibri"/>
          <w:b/>
          <w:bCs/>
        </w:rPr>
      </w:pPr>
      <w:r w:rsidRPr="006D465C">
        <w:rPr>
          <w:rFonts w:ascii="Calibri" w:hAnsi="Calibri"/>
          <w:b/>
          <w:bCs/>
        </w:rPr>
        <w:t>Kartenverkauf online und via Ticket-Hotline</w:t>
      </w:r>
    </w:p>
    <w:p w14:paraId="237501C7" w14:textId="77777777" w:rsidR="00646E1B" w:rsidRPr="006D465C" w:rsidRDefault="00646E1B">
      <w:pPr>
        <w:rPr>
          <w:rFonts w:ascii="Calibri" w:eastAsia="Calibri" w:hAnsi="Calibri" w:cs="Calibri"/>
          <w:b/>
          <w:bCs/>
          <w:sz w:val="16"/>
          <w:szCs w:val="16"/>
        </w:rPr>
      </w:pPr>
    </w:p>
    <w:p w14:paraId="5AD1F3DA" w14:textId="77777777" w:rsidR="00646E1B" w:rsidRPr="006D465C" w:rsidRDefault="00D359DD">
      <w:pPr>
        <w:jc w:val="both"/>
        <w:rPr>
          <w:rFonts w:ascii="Calibri" w:eastAsia="Calibri" w:hAnsi="Calibri" w:cs="Calibri"/>
        </w:rPr>
      </w:pPr>
      <w:r w:rsidRPr="006D465C">
        <w:rPr>
          <w:rFonts w:ascii="Calibri" w:hAnsi="Calibri"/>
        </w:rPr>
        <w:t xml:space="preserve">Wer vom 17. bis 23. Juli Teil der einzigartigen Stimmung am Center Court sein und die Tenniscracks der Gegenwart in Action erleben will, der kann sich auf </w:t>
      </w:r>
      <w:hyperlink r:id="rId6" w:history="1">
        <w:r w:rsidRPr="006D465C">
          <w:rPr>
            <w:rStyle w:val="Hyperlink0"/>
          </w:rPr>
          <w:t>www.generaliopen.com</w:t>
        </w:r>
      </w:hyperlink>
      <w:r>
        <w:rPr>
          <w:rFonts w:ascii="Calibri" w:hAnsi="Calibri"/>
        </w:rPr>
        <w:t xml:space="preserve"> </w:t>
      </w:r>
      <w:r w:rsidRPr="006D465C">
        <w:rPr>
          <w:rFonts w:ascii="Calibri" w:hAnsi="Calibri"/>
        </w:rPr>
        <w:t>oder ü</w:t>
      </w:r>
      <w:r w:rsidR="006D465C" w:rsidRPr="006D465C">
        <w:rPr>
          <w:rFonts w:ascii="Calibri" w:hAnsi="Calibri"/>
        </w:rPr>
        <w:t xml:space="preserve">ber die Ticket-Hotline </w:t>
      </w:r>
      <w:r w:rsidR="006D465C">
        <w:rPr>
          <w:rFonts w:ascii="Calibri" w:hAnsi="Calibri"/>
        </w:rPr>
        <w:t xml:space="preserve">unter +43 5356 </w:t>
      </w:r>
      <w:r w:rsidRPr="006D465C">
        <w:rPr>
          <w:rFonts w:ascii="Calibri" w:hAnsi="Calibri"/>
        </w:rPr>
        <w:t xml:space="preserve">73160 bereits jetzt seine Eintrittskarte sichern. </w:t>
      </w:r>
    </w:p>
    <w:p w14:paraId="4384D3C1" w14:textId="77777777" w:rsidR="00646E1B" w:rsidRPr="006D465C" w:rsidRDefault="00646E1B">
      <w:pPr>
        <w:rPr>
          <w:rFonts w:ascii="Calibri" w:hAnsi="Calibri"/>
        </w:rPr>
      </w:pPr>
    </w:p>
    <w:sectPr w:rsidR="00646E1B" w:rsidRPr="006D465C">
      <w:headerReference w:type="default" r:id="rId7"/>
      <w:footerReference w:type="default" r:id="rId8"/>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45021" w14:textId="77777777" w:rsidR="004946E3" w:rsidRDefault="004946E3">
      <w:r>
        <w:separator/>
      </w:r>
    </w:p>
  </w:endnote>
  <w:endnote w:type="continuationSeparator" w:id="0">
    <w:p w14:paraId="7D6577C6" w14:textId="77777777" w:rsidR="004946E3" w:rsidRDefault="00494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8FAD7" w14:textId="77777777" w:rsidR="00646E1B" w:rsidRDefault="00646E1B">
    <w:pPr>
      <w:pStyle w:val="Kopf-undFuzeilen"/>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7EAFE" w14:textId="77777777" w:rsidR="004946E3" w:rsidRDefault="004946E3">
      <w:r>
        <w:separator/>
      </w:r>
    </w:p>
  </w:footnote>
  <w:footnote w:type="continuationSeparator" w:id="0">
    <w:p w14:paraId="10FADBDD" w14:textId="77777777" w:rsidR="004946E3" w:rsidRDefault="004946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85528" w14:textId="77777777" w:rsidR="00646E1B" w:rsidRDefault="00646E1B">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E1B"/>
    <w:rsid w:val="001D0796"/>
    <w:rsid w:val="004946E3"/>
    <w:rsid w:val="005D521F"/>
    <w:rsid w:val="00646E1B"/>
    <w:rsid w:val="006D465C"/>
    <w:rsid w:val="008B4F5B"/>
    <w:rsid w:val="00D359D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988EE"/>
  <w15:docId w15:val="{D43C960F-5945-44FF-AA1E-8304F31E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AT" w:eastAsia="de-A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ascii="Cambria" w:hAnsi="Cambria" w:cs="Arial Unicode MS"/>
      <w:color w:val="000000"/>
      <w:sz w:val="24"/>
      <w:szCs w:val="24"/>
      <w:u w:color="00000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w:hAnsi="Helvetica" w:cs="Arial Unicode MS"/>
      <w:color w:val="000000"/>
      <w:sz w:val="24"/>
      <w:szCs w:val="24"/>
    </w:rPr>
  </w:style>
  <w:style w:type="character" w:customStyle="1" w:styleId="Link1">
    <w:name w:val="Link1"/>
    <w:rPr>
      <w:color w:val="0000FF"/>
      <w:u w:val="single" w:color="0000FF"/>
    </w:rPr>
  </w:style>
  <w:style w:type="character" w:customStyle="1" w:styleId="Hyperlink0">
    <w:name w:val="Hyperlink.0"/>
    <w:basedOn w:val="Link1"/>
    <w:rPr>
      <w:rFonts w:ascii="Calibri" w:eastAsia="Calibri" w:hAnsi="Calibri" w:cs="Calibri"/>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generaliopen.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Design">
      <a:majorFont>
        <a:latin typeface="Helvetica"/>
        <a:ea typeface="Helvetica"/>
        <a:cs typeface="Helvetica"/>
      </a:majorFont>
      <a:minorFont>
        <a:latin typeface="Helvetica"/>
        <a:ea typeface="Helvetica"/>
        <a:cs typeface="Helvetica"/>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2383</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fziuser</dc:creator>
  <cp:lastModifiedBy>Daniela Maier</cp:lastModifiedBy>
  <cp:revision>2</cp:revision>
  <dcterms:created xsi:type="dcterms:W3CDTF">2016-03-03T08:37:00Z</dcterms:created>
  <dcterms:modified xsi:type="dcterms:W3CDTF">2016-03-03T08:37:00Z</dcterms:modified>
</cp:coreProperties>
</file>