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3812A8" w14:textId="77777777" w:rsidR="00C541B6" w:rsidRDefault="00C541B6" w:rsidP="00C541B6">
      <w:pPr>
        <w:rPr>
          <w:rStyle w:val="Fett"/>
          <w:rFonts w:ascii="Arial" w:hAnsi="Arial" w:cs="Arial"/>
          <w:color w:val="606060"/>
          <w:sz w:val="18"/>
          <w:szCs w:val="18"/>
        </w:rPr>
      </w:pPr>
    </w:p>
    <w:p w14:paraId="6C9725BB" w14:textId="5780EE05" w:rsidR="005304D9" w:rsidRPr="00C541B6" w:rsidRDefault="00C541B6" w:rsidP="00C541B6">
      <w:r>
        <w:rPr>
          <w:rStyle w:val="Fett"/>
          <w:rFonts w:ascii="Arial" w:hAnsi="Arial" w:cs="Arial"/>
          <w:color w:val="606060"/>
          <w:sz w:val="18"/>
          <w:szCs w:val="18"/>
        </w:rPr>
        <w:t xml:space="preserve">Statement des </w:t>
      </w:r>
      <w:proofErr w:type="spellStart"/>
      <w:r>
        <w:rPr>
          <w:rStyle w:val="Fett"/>
          <w:rFonts w:ascii="Arial" w:hAnsi="Arial" w:cs="Arial"/>
          <w:color w:val="606060"/>
          <w:sz w:val="18"/>
          <w:szCs w:val="18"/>
        </w:rPr>
        <w:t>Generali</w:t>
      </w:r>
      <w:proofErr w:type="spellEnd"/>
      <w:r>
        <w:rPr>
          <w:rStyle w:val="Fett"/>
          <w:rFonts w:ascii="Arial" w:hAnsi="Arial" w:cs="Arial"/>
          <w:color w:val="606060"/>
          <w:sz w:val="18"/>
          <w:szCs w:val="18"/>
        </w:rPr>
        <w:t xml:space="preserve"> Open Kitzbühel zur Kalender-Veröffentlichung der ATP</w:t>
      </w:r>
      <w:r>
        <w:rPr>
          <w:rFonts w:ascii="Helvetica" w:hAnsi="Helvetica"/>
          <w:color w:val="606060"/>
          <w:sz w:val="23"/>
          <w:szCs w:val="23"/>
        </w:rPr>
        <w:br/>
      </w:r>
      <w:r>
        <w:rPr>
          <w:rFonts w:ascii="Helvetica" w:hAnsi="Helvetica"/>
          <w:color w:val="606060"/>
          <w:sz w:val="23"/>
          <w:szCs w:val="23"/>
        </w:rPr>
        <w:br/>
      </w:r>
      <w:r>
        <w:rPr>
          <w:rFonts w:ascii="Arial" w:hAnsi="Arial" w:cs="Arial"/>
          <w:color w:val="606060"/>
          <w:sz w:val="18"/>
          <w:szCs w:val="18"/>
        </w:rPr>
        <w:t xml:space="preserve">„Wir sind natürlich sehr enttäuscht darüber, dass das </w:t>
      </w:r>
      <w:proofErr w:type="spellStart"/>
      <w:r>
        <w:rPr>
          <w:rFonts w:ascii="Arial" w:hAnsi="Arial" w:cs="Arial"/>
          <w:color w:val="606060"/>
          <w:sz w:val="18"/>
          <w:szCs w:val="18"/>
        </w:rPr>
        <w:t>Generali</w:t>
      </w:r>
      <w:proofErr w:type="spellEnd"/>
      <w:r>
        <w:rPr>
          <w:rFonts w:ascii="Arial" w:hAnsi="Arial" w:cs="Arial"/>
          <w:color w:val="606060"/>
          <w:sz w:val="18"/>
          <w:szCs w:val="18"/>
        </w:rPr>
        <w:t xml:space="preserve"> Open Kitzbühel 2024 nun doch eine Woche später als von uns angestrebt, terminisiert wurde. Dies geschieht, entgegen einer mündlichen Zusage unseres Wunschtermins Anfang des Jahres.</w:t>
      </w:r>
      <w:r>
        <w:rPr>
          <w:rFonts w:ascii="Helvetica" w:hAnsi="Helvetica"/>
          <w:color w:val="606060"/>
          <w:sz w:val="23"/>
          <w:szCs w:val="23"/>
        </w:rPr>
        <w:br/>
      </w:r>
      <w:r>
        <w:rPr>
          <w:rFonts w:ascii="Helvetica" w:hAnsi="Helvetica"/>
          <w:color w:val="606060"/>
          <w:sz w:val="23"/>
          <w:szCs w:val="23"/>
        </w:rPr>
        <w:br/>
      </w:r>
      <w:r>
        <w:rPr>
          <w:rFonts w:ascii="Helvetica" w:hAnsi="Helvetica"/>
          <w:color w:val="606060"/>
          <w:sz w:val="18"/>
          <w:szCs w:val="18"/>
        </w:rPr>
        <w:t xml:space="preserve">Trotz des nun späteren Termins finden die Olympischen Spiele und das </w:t>
      </w:r>
      <w:proofErr w:type="spellStart"/>
      <w:r>
        <w:rPr>
          <w:rFonts w:ascii="Helvetica" w:hAnsi="Helvetica"/>
          <w:color w:val="606060"/>
          <w:sz w:val="18"/>
          <w:szCs w:val="18"/>
        </w:rPr>
        <w:t>Generali</w:t>
      </w:r>
      <w:proofErr w:type="spellEnd"/>
      <w:r>
        <w:rPr>
          <w:rFonts w:ascii="Helvetica" w:hAnsi="Helvetica"/>
          <w:color w:val="606060"/>
          <w:sz w:val="18"/>
          <w:szCs w:val="18"/>
        </w:rPr>
        <w:t xml:space="preserve"> Open aber nicht parallel statt, was auch bedeutet: Sollte ein Spieler Olympia spielen wollen, wird er trotzdem beim </w:t>
      </w:r>
      <w:proofErr w:type="spellStart"/>
      <w:r>
        <w:rPr>
          <w:rFonts w:ascii="Helvetica" w:hAnsi="Helvetica"/>
          <w:color w:val="606060"/>
          <w:sz w:val="18"/>
          <w:szCs w:val="18"/>
        </w:rPr>
        <w:t>Generali</w:t>
      </w:r>
      <w:proofErr w:type="spellEnd"/>
      <w:r>
        <w:rPr>
          <w:rFonts w:ascii="Helvetica" w:hAnsi="Helvetica"/>
          <w:color w:val="606060"/>
          <w:sz w:val="18"/>
          <w:szCs w:val="18"/>
        </w:rPr>
        <w:t xml:space="preserve"> Open aufschlagen können. </w:t>
      </w:r>
      <w:r>
        <w:rPr>
          <w:rFonts w:ascii="Helvetica" w:hAnsi="Helvetica"/>
          <w:color w:val="606060"/>
          <w:sz w:val="23"/>
          <w:szCs w:val="23"/>
        </w:rPr>
        <w:br/>
      </w:r>
      <w:r>
        <w:rPr>
          <w:rFonts w:ascii="Helvetica" w:hAnsi="Helvetica"/>
          <w:color w:val="606060"/>
          <w:sz w:val="23"/>
          <w:szCs w:val="23"/>
        </w:rPr>
        <w:br/>
      </w:r>
      <w:r>
        <w:rPr>
          <w:rFonts w:ascii="Arial" w:hAnsi="Arial" w:cs="Arial"/>
          <w:color w:val="606060"/>
          <w:sz w:val="18"/>
          <w:szCs w:val="18"/>
        </w:rPr>
        <w:t xml:space="preserve">Auch 2012 haben wir schon mit einer ähnlichen Situation umgehen müssen. Wir werden nun alles daransetzen, dass unsere Finalisten, wie schon 2012, entsprechend später nach Paris anreisen können, um das Finale des </w:t>
      </w:r>
      <w:proofErr w:type="spellStart"/>
      <w:r>
        <w:rPr>
          <w:rFonts w:ascii="Arial" w:hAnsi="Arial" w:cs="Arial"/>
          <w:color w:val="606060"/>
          <w:sz w:val="18"/>
          <w:szCs w:val="18"/>
        </w:rPr>
        <w:t>Generali</w:t>
      </w:r>
      <w:proofErr w:type="spellEnd"/>
      <w:r>
        <w:rPr>
          <w:rFonts w:ascii="Arial" w:hAnsi="Arial" w:cs="Arial"/>
          <w:color w:val="606060"/>
          <w:sz w:val="18"/>
          <w:szCs w:val="18"/>
        </w:rPr>
        <w:t xml:space="preserve"> Open am Samstag (28.7.2024) austragen zu können. </w:t>
      </w:r>
      <w:r>
        <w:rPr>
          <w:rFonts w:ascii="Helvetica" w:hAnsi="Helvetica"/>
          <w:color w:val="606060"/>
          <w:sz w:val="18"/>
          <w:szCs w:val="18"/>
        </w:rPr>
        <w:br/>
      </w:r>
      <w:r>
        <w:rPr>
          <w:rFonts w:ascii="Helvetica" w:hAnsi="Helvetica"/>
          <w:color w:val="606060"/>
          <w:sz w:val="18"/>
          <w:szCs w:val="18"/>
        </w:rPr>
        <w:br/>
      </w:r>
      <w:r>
        <w:rPr>
          <w:rFonts w:ascii="Arial" w:hAnsi="Arial" w:cs="Arial"/>
          <w:color w:val="606060"/>
          <w:sz w:val="18"/>
          <w:szCs w:val="18"/>
        </w:rPr>
        <w:t xml:space="preserve">Gemeinsam mit der ATP und der ITF werden wir also nun daraufhin arbeiten, eine Lösung zu finden, die im Sinne der Spieler und vor allem auch unserer Fans ist“, erklärt </w:t>
      </w:r>
      <w:proofErr w:type="spellStart"/>
      <w:r>
        <w:rPr>
          <w:rFonts w:ascii="Arial" w:hAnsi="Arial" w:cs="Arial"/>
          <w:color w:val="606060"/>
          <w:sz w:val="18"/>
          <w:szCs w:val="18"/>
        </w:rPr>
        <w:t>Generali</w:t>
      </w:r>
      <w:proofErr w:type="spellEnd"/>
      <w:r>
        <w:rPr>
          <w:rFonts w:ascii="Arial" w:hAnsi="Arial" w:cs="Arial"/>
          <w:color w:val="606060"/>
          <w:sz w:val="18"/>
          <w:szCs w:val="18"/>
        </w:rPr>
        <w:t xml:space="preserve"> Open-Turnierdirektor Alexander Antonitsch. </w:t>
      </w:r>
    </w:p>
    <w:sectPr w:rsidR="005304D9" w:rsidRPr="00C541B6" w:rsidSect="00A92142">
      <w:headerReference w:type="default" r:id="rId6"/>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42D784" w14:textId="77777777" w:rsidR="00F10385" w:rsidRDefault="00F10385" w:rsidP="005304D9">
      <w:r>
        <w:separator/>
      </w:r>
    </w:p>
  </w:endnote>
  <w:endnote w:type="continuationSeparator" w:id="0">
    <w:p w14:paraId="49779A07" w14:textId="77777777" w:rsidR="00F10385" w:rsidRDefault="00F10385" w:rsidP="005304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FF4936" w14:textId="77777777" w:rsidR="00F10385" w:rsidRDefault="00F10385" w:rsidP="005304D9">
      <w:r>
        <w:separator/>
      </w:r>
    </w:p>
  </w:footnote>
  <w:footnote w:type="continuationSeparator" w:id="0">
    <w:p w14:paraId="2A25E011" w14:textId="77777777" w:rsidR="00F10385" w:rsidRDefault="00F10385" w:rsidP="005304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F41B9" w14:textId="0C80F24A" w:rsidR="005304D9" w:rsidRDefault="005304D9">
    <w:pPr>
      <w:pStyle w:val="Kopfzeile"/>
    </w:pPr>
    <w:r>
      <w:rPr>
        <w:rFonts w:ascii="Arial" w:eastAsia="Times New Roman" w:hAnsi="Arial" w:cs="Arial"/>
        <w:noProof/>
        <w:color w:val="606060"/>
        <w:sz w:val="17"/>
        <w:szCs w:val="17"/>
        <w:lang w:eastAsia="de-DE"/>
      </w:rPr>
      <w:drawing>
        <wp:inline distT="0" distB="0" distL="0" distR="0" wp14:anchorId="49DBAE24" wp14:editId="00E4186A">
          <wp:extent cx="5756910" cy="767715"/>
          <wp:effectExtent l="0" t="0" r="0" b="0"/>
          <wp:docPr id="162349781" name="Grafik 1" descr="Ein Bild, das Text, Schrift, Logo, Screensho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349781" name="Grafik 1" descr="Ein Bild, das Text, Schrift, Logo, Screensho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5756910" cy="76771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3"/>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04D9"/>
    <w:rsid w:val="00024313"/>
    <w:rsid w:val="00344309"/>
    <w:rsid w:val="00360E1C"/>
    <w:rsid w:val="004263FF"/>
    <w:rsid w:val="004E0DE8"/>
    <w:rsid w:val="005304D9"/>
    <w:rsid w:val="005F4D05"/>
    <w:rsid w:val="00922CEA"/>
    <w:rsid w:val="00A92142"/>
    <w:rsid w:val="00C541B6"/>
    <w:rsid w:val="00F1038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14:docId w14:val="1173D4FC"/>
  <w15:chartTrackingRefBased/>
  <w15:docId w15:val="{911A337A-59B6-F541-859E-97AD7AC78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basedOn w:val="Absatz-Standardschriftart"/>
    <w:uiPriority w:val="22"/>
    <w:qFormat/>
    <w:rsid w:val="005304D9"/>
    <w:rPr>
      <w:b/>
      <w:bCs/>
    </w:rPr>
  </w:style>
  <w:style w:type="paragraph" w:styleId="Kopfzeile">
    <w:name w:val="header"/>
    <w:basedOn w:val="Standard"/>
    <w:link w:val="KopfzeileZchn"/>
    <w:uiPriority w:val="99"/>
    <w:unhideWhenUsed/>
    <w:rsid w:val="005304D9"/>
    <w:pPr>
      <w:tabs>
        <w:tab w:val="center" w:pos="4536"/>
        <w:tab w:val="right" w:pos="9072"/>
      </w:tabs>
    </w:pPr>
  </w:style>
  <w:style w:type="character" w:customStyle="1" w:styleId="KopfzeileZchn">
    <w:name w:val="Kopfzeile Zchn"/>
    <w:basedOn w:val="Absatz-Standardschriftart"/>
    <w:link w:val="Kopfzeile"/>
    <w:uiPriority w:val="99"/>
    <w:rsid w:val="005304D9"/>
  </w:style>
  <w:style w:type="paragraph" w:styleId="Fuzeile">
    <w:name w:val="footer"/>
    <w:basedOn w:val="Standard"/>
    <w:link w:val="FuzeileZchn"/>
    <w:uiPriority w:val="99"/>
    <w:unhideWhenUsed/>
    <w:rsid w:val="005304D9"/>
    <w:pPr>
      <w:tabs>
        <w:tab w:val="center" w:pos="4536"/>
        <w:tab w:val="right" w:pos="9072"/>
      </w:tabs>
    </w:pPr>
  </w:style>
  <w:style w:type="character" w:customStyle="1" w:styleId="FuzeileZchn">
    <w:name w:val="Fußzeile Zchn"/>
    <w:basedOn w:val="Absatz-Standardschriftart"/>
    <w:link w:val="Fuzeile"/>
    <w:uiPriority w:val="99"/>
    <w:rsid w:val="005304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3851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143</Words>
  <Characters>903</Characters>
  <Application>Microsoft Office Word</Application>
  <DocSecurity>0</DocSecurity>
  <Lines>7</Lines>
  <Paragraphs>2</Paragraphs>
  <ScaleCrop>false</ScaleCrop>
  <Company/>
  <LinksUpToDate>false</LinksUpToDate>
  <CharactersWithSpaces>1044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Maier</dc:creator>
  <cp:keywords/>
  <dc:description/>
  <cp:lastModifiedBy>Daniela Maier</cp:lastModifiedBy>
  <cp:revision>2</cp:revision>
  <dcterms:created xsi:type="dcterms:W3CDTF">2023-07-20T10:59:00Z</dcterms:created>
  <dcterms:modified xsi:type="dcterms:W3CDTF">2023-07-20T10:59:00Z</dcterms:modified>
</cp:coreProperties>
</file>